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AFC6" w14:textId="77777777" w:rsidR="00976CA9" w:rsidRPr="00976CA9" w:rsidRDefault="00976CA9" w:rsidP="00976CA9">
      <w:pPr>
        <w:jc w:val="center"/>
        <w:rPr>
          <w:rFonts w:eastAsia="Times New Roman"/>
          <w:sz w:val="28"/>
          <w:szCs w:val="28"/>
          <w:lang w:val="en-HK" w:eastAsia="zh-TW"/>
        </w:rPr>
      </w:pPr>
      <w:r w:rsidRPr="00976CA9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 w:eastAsia="zh-TW"/>
        </w:rPr>
        <w:t>第四節：形容詞</w:t>
      </w:r>
      <w:r w:rsidRPr="00976CA9">
        <w:rPr>
          <w:rFonts w:ascii="Ming" w:eastAsia="Times New Roman" w:hAnsi="Ming"/>
          <w:color w:val="FF00FF"/>
          <w:sz w:val="28"/>
          <w:szCs w:val="28"/>
          <w:shd w:val="clear" w:color="auto" w:fill="CDFFFF"/>
          <w:lang w:val="en-HK" w:eastAsia="zh-TW"/>
        </w:rPr>
        <w:t xml:space="preserve"> (</w:t>
      </w:r>
      <w:proofErr w:type="spellStart"/>
      <w:r w:rsidRPr="00976CA9">
        <w:rPr>
          <w:rFonts w:ascii="Ming" w:eastAsia="Times New Roman" w:hAnsi="Ming"/>
          <w:color w:val="FF00FF"/>
          <w:sz w:val="28"/>
          <w:szCs w:val="28"/>
          <w:shd w:val="clear" w:color="auto" w:fill="CDFFFF"/>
          <w:lang w:val="en-HK" w:eastAsia="zh-TW"/>
        </w:rPr>
        <w:t>Adiectivum</w:t>
      </w:r>
      <w:proofErr w:type="spellEnd"/>
      <w:r w:rsidRPr="00976CA9">
        <w:rPr>
          <w:rFonts w:ascii="Ming" w:eastAsia="Times New Roman" w:hAnsi="Ming"/>
          <w:color w:val="FF00FF"/>
          <w:sz w:val="28"/>
          <w:szCs w:val="28"/>
          <w:shd w:val="clear" w:color="auto" w:fill="CDFFFF"/>
          <w:lang w:val="en-HK" w:eastAsia="zh-TW"/>
        </w:rPr>
        <w:t>)</w:t>
      </w:r>
    </w:p>
    <w:p w14:paraId="33A6CAEE" w14:textId="1FEFAB83" w:rsidR="00976CA9" w:rsidRDefault="00976CA9" w:rsidP="00976CA9">
      <w:pPr>
        <w:rPr>
          <w:rFonts w:ascii="MingLiU_HKSCS" w:eastAsia="MingLiU_HKSCS" w:hAnsi="MingLiU_HKSCS"/>
          <w:color w:val="000000"/>
          <w:sz w:val="27"/>
          <w:szCs w:val="27"/>
          <w:shd w:val="clear" w:color="auto" w:fill="CDFFFF"/>
          <w:lang w:val="en-HK" w:eastAsia="zh-TW"/>
        </w:rPr>
      </w:pPr>
    </w:p>
    <w:p w14:paraId="489393C3" w14:textId="77777777" w:rsidR="00476AEB" w:rsidRDefault="00476AEB" w:rsidP="00976CA9">
      <w:pPr>
        <w:rPr>
          <w:rFonts w:ascii="MingLiU_HKSCS" w:eastAsia="MingLiU_HKSCS" w:hAnsi="MingLiU_HKSCS"/>
          <w:color w:val="000000"/>
          <w:sz w:val="27"/>
          <w:szCs w:val="27"/>
          <w:shd w:val="clear" w:color="auto" w:fill="CDFFFF"/>
          <w:lang w:val="en-HK" w:eastAsia="zh-TW"/>
        </w:rPr>
      </w:pPr>
    </w:p>
    <w:p w14:paraId="500B0CAE" w14:textId="2DCD1227" w:rsidR="00976CA9" w:rsidRDefault="00976CA9" w:rsidP="00976CA9">
      <w:pPr>
        <w:rPr>
          <w:rFonts w:ascii="MingLiU_HKSCS" w:eastAsia="MingLiU_HKSCS" w:hAnsi="MingLiU_HKSCS"/>
          <w:color w:val="000000"/>
          <w:sz w:val="27"/>
          <w:szCs w:val="27"/>
          <w:shd w:val="clear" w:color="auto" w:fill="CDFFFF"/>
          <w:lang w:val="en-HK" w:eastAsia="zh-TW"/>
        </w:rPr>
      </w:pPr>
      <w:r w:rsidRPr="00976CA9">
        <w:rPr>
          <w:rFonts w:ascii="MingLiU_HKSCS" w:eastAsia="MingLiU_HKSCS" w:hAnsi="MingLiU_HKSCS" w:hint="eastAsia"/>
          <w:color w:val="000000"/>
          <w:sz w:val="27"/>
          <w:szCs w:val="27"/>
          <w:shd w:val="clear" w:color="auto" w:fill="CDFFFF"/>
          <w:lang w:val="en-HK" w:eastAsia="zh-TW"/>
        </w:rPr>
        <w:t>聽寫答案</w:t>
      </w:r>
    </w:p>
    <w:p w14:paraId="2F3E2BAD" w14:textId="7F1E4697" w:rsidR="00476AEB" w:rsidRDefault="00476AEB" w:rsidP="00976CA9">
      <w:pPr>
        <w:rPr>
          <w:rFonts w:ascii="MingLiU_HKSCS" w:eastAsia="MingLiU_HKSCS" w:hAnsi="MingLiU_HKSCS"/>
          <w:color w:val="000000"/>
          <w:sz w:val="27"/>
          <w:szCs w:val="27"/>
          <w:shd w:val="clear" w:color="auto" w:fill="CDFFFF"/>
          <w:lang w:val="en-HK" w:eastAsia="zh-TW"/>
        </w:rPr>
      </w:pPr>
    </w:p>
    <w:p w14:paraId="4786F848" w14:textId="77777777" w:rsidR="00476AEB" w:rsidRPr="00976CA9" w:rsidRDefault="00476AEB" w:rsidP="00976CA9">
      <w:pPr>
        <w:rPr>
          <w:rFonts w:eastAsia="Times New Roman"/>
          <w:lang w:val="en-HK" w:eastAsia="zh-TW"/>
        </w:rPr>
      </w:pPr>
    </w:p>
    <w:p w14:paraId="4ED9BD33" w14:textId="4B012785" w:rsidR="003E06DD" w:rsidRDefault="003E06DD" w:rsidP="003E06DD">
      <w:pPr>
        <w:rPr>
          <w:lang w:eastAsia="zh-TW"/>
        </w:rPr>
      </w:pPr>
      <w:r>
        <w:rPr>
          <w:lang w:eastAsia="zh-TW"/>
        </w:rPr>
        <w:t>賜給你的人民恩寵</w:t>
      </w:r>
    </w:p>
    <w:p w14:paraId="123C2978" w14:textId="77777777" w:rsidR="003E06DD" w:rsidRDefault="003E06DD" w:rsidP="003E06DD">
      <w:r>
        <w:t xml:space="preserve">Da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pupolo</w:t>
      </w:r>
      <w:proofErr w:type="spellEnd"/>
      <w:r>
        <w:t xml:space="preserve"> </w:t>
      </w:r>
      <w:proofErr w:type="spellStart"/>
      <w:r>
        <w:t>gratiam</w:t>
      </w:r>
      <w:proofErr w:type="spellEnd"/>
    </w:p>
    <w:p w14:paraId="290F8F33" w14:textId="77777777" w:rsidR="003E06DD" w:rsidRDefault="003E06DD" w:rsidP="003E06DD"/>
    <w:p w14:paraId="54F5709E" w14:textId="77777777" w:rsidR="003E06DD" w:rsidRDefault="003E06DD" w:rsidP="003E06DD">
      <w:r>
        <w:t>釋放我們</w:t>
      </w:r>
      <w:r>
        <w:rPr>
          <w:rFonts w:hint="eastAsia"/>
          <w:lang w:eastAsia="zh-TW"/>
        </w:rPr>
        <w:t>到</w:t>
      </w:r>
      <w:r>
        <w:t>我們的地方</w:t>
      </w:r>
    </w:p>
    <w:p w14:paraId="66EE361D" w14:textId="3769CD81" w:rsidR="003E06DD" w:rsidRDefault="003E06DD" w:rsidP="003E06DD">
      <w:r>
        <w:t xml:space="preserve">Libera </w:t>
      </w:r>
      <w:proofErr w:type="spellStart"/>
      <w:r>
        <w:t>nos</w:t>
      </w:r>
      <w:proofErr w:type="spellEnd"/>
      <w:r>
        <w:t xml:space="preserve"> in </w:t>
      </w:r>
      <w:proofErr w:type="spellStart"/>
      <w:r>
        <w:t>terram</w:t>
      </w:r>
      <w:proofErr w:type="spellEnd"/>
      <w:r>
        <w:t xml:space="preserve"> </w:t>
      </w:r>
      <w:proofErr w:type="spellStart"/>
      <w:r>
        <w:t>nostr</w:t>
      </w:r>
      <w:r w:rsidR="005E55D3">
        <w:t>a</w:t>
      </w:r>
      <w:r>
        <w:t>m</w:t>
      </w:r>
      <w:proofErr w:type="spellEnd"/>
    </w:p>
    <w:p w14:paraId="5B9ED2C5" w14:textId="77777777" w:rsidR="003E06DD" w:rsidRDefault="003E06DD" w:rsidP="003E06DD"/>
    <w:p w14:paraId="7708C068" w14:textId="77777777" w:rsidR="003E06DD" w:rsidRDefault="003E06DD" w:rsidP="003E06DD">
      <w:r>
        <w:t>請給我們</w:t>
      </w:r>
      <w:r>
        <w:rPr>
          <w:rFonts w:hint="eastAsia"/>
        </w:rPr>
        <w:t>伸</w:t>
      </w:r>
      <w:r>
        <w:t>開你的手</w:t>
      </w:r>
    </w:p>
    <w:p w14:paraId="25CA44C1" w14:textId="77777777" w:rsidR="003E06DD" w:rsidRDefault="003E06DD" w:rsidP="003E06DD">
      <w:proofErr w:type="spellStart"/>
      <w:r>
        <w:t>Manum</w:t>
      </w:r>
      <w:proofErr w:type="spellEnd"/>
      <w:r>
        <w:t xml:space="preserve"> </w:t>
      </w:r>
      <w:proofErr w:type="spellStart"/>
      <w:r>
        <w:t>extrende</w:t>
      </w:r>
      <w:proofErr w:type="spellEnd"/>
      <w:r>
        <w:t xml:space="preserve"> nobis </w:t>
      </w:r>
      <w:proofErr w:type="spellStart"/>
      <w:r>
        <w:t>tuam</w:t>
      </w:r>
      <w:proofErr w:type="spellEnd"/>
    </w:p>
    <w:p w14:paraId="5BBC540A" w14:textId="77777777" w:rsidR="003E06DD" w:rsidRDefault="003E06DD" w:rsidP="003E06DD"/>
    <w:p w14:paraId="62F0D8C0" w14:textId="77777777" w:rsidR="003E06DD" w:rsidRDefault="003E06DD" w:rsidP="003E06DD">
      <w:r>
        <w:t>我的兒子不要</w:t>
      </w:r>
      <w:r w:rsidRPr="00C756C3">
        <w:rPr>
          <w:rFonts w:ascii="MingLiU" w:eastAsia="MingLiU" w:hAnsi="MingLiU" w:cs="DFKGothic-Md"/>
        </w:rPr>
        <w:t>說</w:t>
      </w:r>
      <w:r>
        <w:t>話</w:t>
      </w:r>
      <w:r>
        <w:rPr>
          <w:rFonts w:hint="eastAsia"/>
        </w:rPr>
        <w:t>，</w:t>
      </w:r>
      <w:r>
        <w:t>請你安靜</w:t>
      </w:r>
    </w:p>
    <w:p w14:paraId="4CB824C7" w14:textId="77777777" w:rsidR="003E06DD" w:rsidRDefault="003E06DD" w:rsidP="003E06DD">
      <w:proofErr w:type="spellStart"/>
      <w:r>
        <w:t>Tace</w:t>
      </w:r>
      <w:proofErr w:type="spellEnd"/>
      <w:r>
        <w:t xml:space="preserve"> mi </w:t>
      </w:r>
      <w:proofErr w:type="spellStart"/>
      <w:r>
        <w:t>fili</w:t>
      </w:r>
      <w:proofErr w:type="spellEnd"/>
      <w:r>
        <w:t xml:space="preserve"> </w:t>
      </w:r>
      <w:proofErr w:type="spellStart"/>
      <w:r>
        <w:t>tranquillus</w:t>
      </w:r>
      <w:proofErr w:type="spellEnd"/>
      <w:r>
        <w:t xml:space="preserve"> </w:t>
      </w:r>
      <w:proofErr w:type="spellStart"/>
      <w:r>
        <w:t>siste</w:t>
      </w:r>
      <w:proofErr w:type="spellEnd"/>
    </w:p>
    <w:p w14:paraId="4F67B6C4" w14:textId="77777777" w:rsidR="003E06DD" w:rsidRDefault="003E06DD" w:rsidP="003E06DD"/>
    <w:p w14:paraId="58DB5A30" w14:textId="77777777" w:rsidR="003E06DD" w:rsidRDefault="003E06DD" w:rsidP="003E06DD">
      <w:r>
        <w:t>河流</w:t>
      </w:r>
      <w:r>
        <w:rPr>
          <w:rFonts w:hint="eastAsia"/>
        </w:rPr>
        <w:t>，</w:t>
      </w:r>
      <w:r>
        <w:t>請幫助我</w:t>
      </w:r>
    </w:p>
    <w:p w14:paraId="721FCD3C" w14:textId="77777777" w:rsidR="003E06DD" w:rsidRDefault="003E06DD" w:rsidP="003E06DD">
      <w:proofErr w:type="spellStart"/>
      <w:r>
        <w:t>Flumen</w:t>
      </w:r>
      <w:proofErr w:type="spellEnd"/>
      <w:r>
        <w:t xml:space="preserve"> da mihi auxilium</w:t>
      </w:r>
    </w:p>
    <w:p w14:paraId="491162EB" w14:textId="77777777" w:rsidR="003E06DD" w:rsidRDefault="003E06DD" w:rsidP="003E06DD"/>
    <w:p w14:paraId="120E7BB2" w14:textId="77777777" w:rsidR="00976CA9" w:rsidRDefault="00976CA9" w:rsidP="00976CA9">
      <w:pPr>
        <w:rPr>
          <w:rFonts w:ascii="MingLiU_HKSCS" w:eastAsia="MingLiU_HKSCS" w:hAnsi="MingLiU_HKSCS"/>
          <w:color w:val="000000"/>
          <w:sz w:val="27"/>
          <w:szCs w:val="27"/>
          <w:shd w:val="clear" w:color="auto" w:fill="CDFFFF"/>
          <w:lang w:val="en-HK" w:eastAsia="zh-TW"/>
        </w:rPr>
      </w:pPr>
    </w:p>
    <w:p w14:paraId="2E0673E3" w14:textId="20C3C94E" w:rsidR="00976CA9" w:rsidRPr="00976CA9" w:rsidRDefault="00976CA9" w:rsidP="00976CA9">
      <w:pPr>
        <w:rPr>
          <w:rFonts w:eastAsia="Times New Roman"/>
          <w:lang w:val="en-HK" w:eastAsia="zh-TW"/>
        </w:rPr>
      </w:pPr>
      <w:r w:rsidRPr="00976CA9">
        <w:rPr>
          <w:rFonts w:ascii="MingLiU_HKSCS" w:eastAsia="MingLiU_HKSCS" w:hAnsi="MingLiU_HKSCS" w:hint="eastAsia"/>
          <w:color w:val="000000"/>
          <w:sz w:val="27"/>
          <w:szCs w:val="27"/>
          <w:shd w:val="clear" w:color="auto" w:fill="CDFFFF"/>
          <w:lang w:val="en-HK" w:eastAsia="zh-TW"/>
        </w:rPr>
        <w:t>練習題答案</w:t>
      </w:r>
    </w:p>
    <w:p w14:paraId="4998B8EC" w14:textId="0AB1BC7F" w:rsidR="00976CA9" w:rsidRDefault="00976CA9" w:rsidP="00976CA9">
      <w:pPr>
        <w:jc w:val="center"/>
        <w:rPr>
          <w:rFonts w:ascii="MingLiU" w:eastAsia="MingLiU" w:hAnsi="MingLiU"/>
          <w:b/>
          <w:sz w:val="28"/>
          <w:lang w:eastAsia="zh-TW"/>
        </w:rPr>
      </w:pPr>
    </w:p>
    <w:p w14:paraId="5F9900CB" w14:textId="77777777" w:rsidR="00476AEB" w:rsidRDefault="00476AEB" w:rsidP="00976CA9">
      <w:pPr>
        <w:jc w:val="center"/>
        <w:rPr>
          <w:rFonts w:ascii="MingLiU" w:eastAsia="MingLiU" w:hAnsi="MingLiU"/>
          <w:b/>
          <w:sz w:val="28"/>
          <w:lang w:eastAsia="zh-TW"/>
        </w:rPr>
      </w:pPr>
    </w:p>
    <w:p w14:paraId="36C9AB68" w14:textId="4251723F" w:rsidR="00976CA9" w:rsidRPr="00D91992" w:rsidRDefault="00976CA9" w:rsidP="00976CA9">
      <w:pPr>
        <w:jc w:val="center"/>
        <w:rPr>
          <w:rFonts w:ascii="MingLiU" w:eastAsia="MingLiU" w:hAnsi="MingLiU"/>
          <w:b/>
          <w:sz w:val="28"/>
          <w:lang w:eastAsia="zh-TW"/>
        </w:rPr>
      </w:pPr>
      <w:r w:rsidRPr="00D91992">
        <w:rPr>
          <w:rFonts w:ascii="MingLiU" w:eastAsia="MingLiU" w:hAnsi="MingLiU" w:hint="eastAsia"/>
          <w:b/>
          <w:sz w:val="28"/>
          <w:lang w:eastAsia="zh-TW"/>
        </w:rPr>
        <w:t>練習一</w:t>
      </w:r>
    </w:p>
    <w:p w14:paraId="23CCC220" w14:textId="7E7DFCA0" w:rsidR="00976CA9" w:rsidRPr="00C005E8" w:rsidRDefault="00976CA9" w:rsidP="00976CA9">
      <w:pPr>
        <w:rPr>
          <w:rFonts w:eastAsia="PMingLiU"/>
          <w:b/>
          <w:lang w:eastAsia="zh-TW"/>
        </w:rPr>
      </w:pPr>
      <w:r w:rsidRPr="0016454A">
        <w:rPr>
          <w:rFonts w:ascii="MingLiU" w:eastAsia="MingLiU" w:hAnsi="MingLiU" w:hint="eastAsia"/>
          <w:lang w:eastAsia="zh-TW"/>
        </w:rPr>
        <w:t>將以下句子的</w:t>
      </w:r>
      <w:r w:rsidRPr="0016454A">
        <w:rPr>
          <w:rFonts w:ascii="MingLiU" w:eastAsia="MingLiU" w:hAnsi="MingLiU" w:hint="eastAsia"/>
          <w:u w:val="wave"/>
          <w:lang w:eastAsia="zh-TW"/>
        </w:rPr>
        <w:t>主格</w:t>
      </w:r>
      <w:r w:rsidRPr="0016454A">
        <w:rPr>
          <w:rFonts w:ascii="MingLiU" w:eastAsia="MingLiU" w:hAnsi="MingLiU" w:hint="eastAsia"/>
          <w:u w:val="single"/>
          <w:lang w:eastAsia="zh-TW"/>
        </w:rPr>
        <w:t>名詞</w:t>
      </w:r>
      <w:r w:rsidRPr="0016454A">
        <w:rPr>
          <w:rFonts w:ascii="MingLiU" w:eastAsia="MingLiU" w:hAnsi="MingLiU" w:hint="eastAsia"/>
          <w:lang w:eastAsia="zh-TW"/>
        </w:rPr>
        <w:t>和</w:t>
      </w:r>
      <w:r w:rsidRPr="0016454A">
        <w:rPr>
          <w:rFonts w:ascii="MingLiU" w:eastAsia="MingLiU" w:hAnsi="MingLiU" w:hint="eastAsia"/>
          <w:u w:val="single"/>
          <w:lang w:eastAsia="zh-TW"/>
        </w:rPr>
        <w:t>形容詞</w:t>
      </w:r>
      <w:r w:rsidRPr="0016454A">
        <w:rPr>
          <w:rFonts w:ascii="MingLiU" w:eastAsia="MingLiU" w:hAnsi="MingLiU" w:hint="eastAsia"/>
          <w:lang w:eastAsia="zh-TW"/>
        </w:rPr>
        <w:t>由</w:t>
      </w:r>
      <w:r w:rsidRPr="0016454A">
        <w:rPr>
          <w:rFonts w:ascii="Microsoft JhengHei" w:eastAsia="Microsoft JhengHei" w:hAnsi="Microsoft JhengHei" w:hint="eastAsia"/>
          <w:u w:val="dotDash"/>
          <w:lang w:eastAsia="zh-TW"/>
        </w:rPr>
        <w:t>單數</w:t>
      </w:r>
      <w:r w:rsidRPr="0016454A">
        <w:rPr>
          <w:rFonts w:ascii="MingLiU" w:eastAsia="MingLiU" w:hAnsi="MingLiU" w:hint="eastAsia"/>
          <w:lang w:eastAsia="zh-TW"/>
        </w:rPr>
        <w:t>變成</w:t>
      </w:r>
      <w:r w:rsidRPr="0016454A">
        <w:rPr>
          <w:rFonts w:ascii="Microsoft JhengHei" w:eastAsia="Microsoft JhengHei" w:hAnsi="Microsoft JhengHei" w:hint="eastAsia"/>
          <w:u w:val="dotDash"/>
          <w:lang w:eastAsia="zh-TW"/>
        </w:rPr>
        <w:t>複數</w:t>
      </w:r>
    </w:p>
    <w:p w14:paraId="1323B3FE" w14:textId="324C9311" w:rsidR="00976CA9" w:rsidRPr="00976CA9" w:rsidRDefault="00976CA9" w:rsidP="00976CA9">
      <w:r w:rsidRPr="00976CA9">
        <w:t xml:space="preserve">Hortus </w:t>
      </w:r>
      <w:proofErr w:type="spellStart"/>
      <w:r w:rsidRPr="00976CA9">
        <w:t>est</w:t>
      </w:r>
      <w:proofErr w:type="spellEnd"/>
      <w:r w:rsidRPr="00976CA9">
        <w:t xml:space="preserve"> magnus.</w:t>
      </w:r>
      <w:r>
        <w:t xml:space="preserve">  </w:t>
      </w:r>
      <w:r>
        <w:tab/>
      </w:r>
      <w:r>
        <w:tab/>
      </w:r>
      <w:proofErr w:type="spellStart"/>
      <w:r w:rsidRPr="00976CA9">
        <w:t>Horti</w:t>
      </w:r>
      <w:proofErr w:type="spellEnd"/>
      <w:r w:rsidRPr="00976CA9">
        <w:t xml:space="preserve"> sunt </w:t>
      </w:r>
      <w:proofErr w:type="spellStart"/>
      <w:r w:rsidRPr="00976CA9">
        <w:t>magni</w:t>
      </w:r>
      <w:proofErr w:type="spellEnd"/>
      <w:r w:rsidRPr="00976CA9">
        <w:t>.</w:t>
      </w:r>
      <w:r w:rsidRPr="00976CA9">
        <w:tab/>
      </w:r>
      <w:r w:rsidRPr="00976CA9">
        <w:tab/>
      </w:r>
    </w:p>
    <w:p w14:paraId="5BBCD8D6" w14:textId="737508E0" w:rsidR="00976CA9" w:rsidRPr="00976CA9" w:rsidRDefault="00976CA9" w:rsidP="00976CA9">
      <w:proofErr w:type="spellStart"/>
      <w:r w:rsidRPr="00976CA9">
        <w:t>Digitus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longus.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>
        <w:t>Digiti</w:t>
      </w:r>
      <w:proofErr w:type="spellEnd"/>
      <w:r>
        <w:t xml:space="preserve"> sunt </w:t>
      </w:r>
      <w:proofErr w:type="spellStart"/>
      <w:r>
        <w:t>longi</w:t>
      </w:r>
      <w:proofErr w:type="spellEnd"/>
      <w:r>
        <w:t>.</w:t>
      </w:r>
    </w:p>
    <w:p w14:paraId="76D76C9B" w14:textId="01526BF4" w:rsidR="00976CA9" w:rsidRPr="00976CA9" w:rsidRDefault="00976CA9" w:rsidP="00976CA9">
      <w:proofErr w:type="spellStart"/>
      <w:r w:rsidRPr="00976CA9">
        <w:t>Peristylium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novum.</w:t>
      </w:r>
      <w:r w:rsidRPr="00976CA9">
        <w:rPr>
          <w:rFonts w:hint="eastAsia"/>
        </w:rPr>
        <w:tab/>
      </w:r>
      <w:proofErr w:type="spellStart"/>
      <w:r>
        <w:t>Peristylia</w:t>
      </w:r>
      <w:proofErr w:type="spellEnd"/>
      <w:r>
        <w:t xml:space="preserve"> sunt nova.</w:t>
      </w:r>
    </w:p>
    <w:p w14:paraId="416E7D2E" w14:textId="0D19B11E" w:rsidR="00976CA9" w:rsidRPr="00976CA9" w:rsidRDefault="00976CA9" w:rsidP="00976CA9">
      <w:r w:rsidRPr="00976CA9">
        <w:t>Vestibul</w:t>
      </w:r>
      <w:r w:rsidR="002A3CA8">
        <w:t>um</w:t>
      </w:r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pulchr</w:t>
      </w:r>
      <w:r w:rsidR="002A3CA8">
        <w:t>um</w:t>
      </w:r>
      <w:proofErr w:type="spellEnd"/>
      <w:r w:rsidRPr="00976CA9">
        <w:t>.</w:t>
      </w:r>
      <w:r w:rsidRPr="00976CA9">
        <w:rPr>
          <w:rFonts w:hint="eastAsia"/>
        </w:rPr>
        <w:tab/>
      </w:r>
      <w:r>
        <w:t>Vestibula sunt pulchra</w:t>
      </w:r>
    </w:p>
    <w:p w14:paraId="46C525C0" w14:textId="440BE97A" w:rsidR="00976CA9" w:rsidRPr="00976CA9" w:rsidRDefault="00976CA9" w:rsidP="00976CA9">
      <w:r w:rsidRPr="00976CA9">
        <w:t xml:space="preserve">Dominus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laetus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r>
        <w:t>Domin</w:t>
      </w:r>
      <w:r w:rsidR="002A3CA8">
        <w:t>i</w:t>
      </w:r>
      <w:r>
        <w:t xml:space="preserve"> sunt </w:t>
      </w:r>
      <w:proofErr w:type="spellStart"/>
      <w:r>
        <w:t>laeti</w:t>
      </w:r>
      <w:proofErr w:type="spellEnd"/>
      <w:r>
        <w:t>.</w:t>
      </w:r>
    </w:p>
    <w:p w14:paraId="14462100" w14:textId="5AF620C4" w:rsidR="00976CA9" w:rsidRPr="00976CA9" w:rsidRDefault="00976CA9" w:rsidP="00976CA9">
      <w:proofErr w:type="spellStart"/>
      <w:r w:rsidRPr="00976CA9">
        <w:t>Armarium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bonum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>
        <w:t>Armaria</w:t>
      </w:r>
      <w:proofErr w:type="spellEnd"/>
      <w:r>
        <w:t xml:space="preserve"> sunt bona.</w:t>
      </w:r>
    </w:p>
    <w:p w14:paraId="616CC634" w14:textId="33B43D7B" w:rsidR="00976CA9" w:rsidRPr="00976CA9" w:rsidRDefault="00976CA9" w:rsidP="00976CA9">
      <w:proofErr w:type="spellStart"/>
      <w:r w:rsidRPr="00976CA9">
        <w:t>Femina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tristis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>
        <w:t>Feminae</w:t>
      </w:r>
      <w:proofErr w:type="spellEnd"/>
      <w:r>
        <w:t xml:space="preserve"> sunt tristes.</w:t>
      </w:r>
    </w:p>
    <w:p w14:paraId="24FCA47D" w14:textId="185131FE" w:rsidR="00976CA9" w:rsidRPr="00976CA9" w:rsidRDefault="00976CA9" w:rsidP="00976CA9">
      <w:r w:rsidRPr="00976CA9">
        <w:t xml:space="preserve">Villa </w:t>
      </w:r>
      <w:proofErr w:type="spellStart"/>
      <w:r w:rsidRPr="00976CA9">
        <w:t>est</w:t>
      </w:r>
      <w:proofErr w:type="spellEnd"/>
      <w:r w:rsidRPr="00976CA9">
        <w:t xml:space="preserve"> nova.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>
        <w:t>Villae</w:t>
      </w:r>
      <w:proofErr w:type="spellEnd"/>
      <w:r>
        <w:t xml:space="preserve"> sunt novae.</w:t>
      </w:r>
    </w:p>
    <w:p w14:paraId="0B3F22F5" w14:textId="2BB0668A" w:rsidR="00976CA9" w:rsidRPr="00976CA9" w:rsidRDefault="00976CA9" w:rsidP="00976CA9">
      <w:proofErr w:type="spellStart"/>
      <w:r w:rsidRPr="00976CA9">
        <w:t>Puella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iuvenis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>
        <w:t>Puellae</w:t>
      </w:r>
      <w:proofErr w:type="spellEnd"/>
      <w:r>
        <w:t xml:space="preserve"> sunt </w:t>
      </w:r>
      <w:proofErr w:type="spellStart"/>
      <w:r>
        <w:t>iuvenes</w:t>
      </w:r>
      <w:proofErr w:type="spellEnd"/>
      <w:r>
        <w:t>.</w:t>
      </w:r>
    </w:p>
    <w:p w14:paraId="102CD8CA" w14:textId="6DA217F5" w:rsidR="00976CA9" w:rsidRPr="00976CA9" w:rsidRDefault="00976CA9" w:rsidP="00976CA9">
      <w:proofErr w:type="spellStart"/>
      <w:r w:rsidRPr="00976CA9">
        <w:t>Posticus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parvus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>
        <w:t>Postici</w:t>
      </w:r>
      <w:proofErr w:type="spellEnd"/>
      <w:r>
        <w:t xml:space="preserve"> sunt </w:t>
      </w:r>
      <w:proofErr w:type="spellStart"/>
      <w:r>
        <w:t>parvi</w:t>
      </w:r>
      <w:proofErr w:type="spellEnd"/>
      <w:r>
        <w:t>.</w:t>
      </w:r>
    </w:p>
    <w:p w14:paraId="02B4921F" w14:textId="0BC06679" w:rsidR="00976CA9" w:rsidRDefault="00976CA9" w:rsidP="00976CA9">
      <w:pPr>
        <w:jc w:val="center"/>
        <w:rPr>
          <w:rFonts w:ascii="MingLiU" w:eastAsia="MingLiU" w:hAnsi="MingLiU"/>
          <w:b/>
          <w:sz w:val="28"/>
        </w:rPr>
      </w:pPr>
    </w:p>
    <w:p w14:paraId="6F27E860" w14:textId="60986B24" w:rsidR="00476AEB" w:rsidRDefault="00476AEB" w:rsidP="00976CA9">
      <w:pPr>
        <w:jc w:val="center"/>
        <w:rPr>
          <w:rFonts w:ascii="MingLiU" w:eastAsia="MingLiU" w:hAnsi="MingLiU"/>
          <w:b/>
          <w:sz w:val="28"/>
        </w:rPr>
      </w:pPr>
    </w:p>
    <w:p w14:paraId="525332F9" w14:textId="5CD74DB3" w:rsidR="00476AEB" w:rsidRDefault="00476AEB" w:rsidP="00976CA9">
      <w:pPr>
        <w:jc w:val="center"/>
        <w:rPr>
          <w:rFonts w:ascii="MingLiU" w:eastAsia="MingLiU" w:hAnsi="MingLiU"/>
          <w:b/>
          <w:sz w:val="28"/>
        </w:rPr>
      </w:pPr>
    </w:p>
    <w:p w14:paraId="4ACCC4A9" w14:textId="2CA1722B" w:rsidR="00476AEB" w:rsidRDefault="00476AEB" w:rsidP="00976CA9">
      <w:pPr>
        <w:jc w:val="center"/>
        <w:rPr>
          <w:rFonts w:ascii="MingLiU" w:eastAsia="MingLiU" w:hAnsi="MingLiU"/>
          <w:b/>
          <w:sz w:val="28"/>
        </w:rPr>
      </w:pPr>
    </w:p>
    <w:p w14:paraId="48A5AF3E" w14:textId="1740AC47" w:rsidR="00476AEB" w:rsidRDefault="00476AEB" w:rsidP="00976CA9">
      <w:pPr>
        <w:jc w:val="center"/>
        <w:rPr>
          <w:rFonts w:ascii="MingLiU" w:eastAsia="MingLiU" w:hAnsi="MingLiU"/>
          <w:b/>
          <w:sz w:val="28"/>
        </w:rPr>
      </w:pPr>
    </w:p>
    <w:p w14:paraId="271DCF99" w14:textId="77777777" w:rsidR="00476AEB" w:rsidRDefault="00476AEB" w:rsidP="00976CA9">
      <w:pPr>
        <w:jc w:val="center"/>
        <w:rPr>
          <w:rFonts w:ascii="MingLiU" w:eastAsia="MingLiU" w:hAnsi="MingLiU"/>
          <w:b/>
          <w:sz w:val="28"/>
        </w:rPr>
      </w:pPr>
    </w:p>
    <w:p w14:paraId="64564EA8" w14:textId="02FB0E01" w:rsidR="00976CA9" w:rsidRPr="00D91992" w:rsidRDefault="00976CA9" w:rsidP="00976CA9">
      <w:pPr>
        <w:jc w:val="center"/>
        <w:rPr>
          <w:rFonts w:ascii="MingLiU" w:eastAsia="MingLiU" w:hAnsi="MingLiU"/>
          <w:b/>
          <w:sz w:val="28"/>
          <w:lang w:eastAsia="zh-TW"/>
        </w:rPr>
      </w:pPr>
      <w:r w:rsidRPr="00D91992">
        <w:rPr>
          <w:rFonts w:ascii="MingLiU" w:eastAsia="MingLiU" w:hAnsi="MingLiU" w:hint="eastAsia"/>
          <w:b/>
          <w:sz w:val="28"/>
          <w:lang w:eastAsia="zh-TW"/>
        </w:rPr>
        <w:lastRenderedPageBreak/>
        <w:t>練習二</w:t>
      </w:r>
    </w:p>
    <w:p w14:paraId="5E1460FE" w14:textId="77777777" w:rsidR="00976CA9" w:rsidRPr="0016454A" w:rsidRDefault="00976CA9" w:rsidP="00976CA9">
      <w:pPr>
        <w:jc w:val="center"/>
        <w:rPr>
          <w:rFonts w:ascii="MingLiU" w:eastAsia="MingLiU" w:hAnsi="MingLiU"/>
          <w:b/>
          <w:lang w:eastAsia="zh-TW"/>
        </w:rPr>
      </w:pPr>
    </w:p>
    <w:p w14:paraId="4ED9D893" w14:textId="7E25E44A" w:rsidR="00976CA9" w:rsidRPr="00C005E8" w:rsidRDefault="00976CA9" w:rsidP="00976CA9">
      <w:pPr>
        <w:rPr>
          <w:b/>
          <w:u w:val="single"/>
          <w:lang w:eastAsia="zh-TW"/>
        </w:rPr>
      </w:pPr>
      <w:r w:rsidRPr="0016454A">
        <w:rPr>
          <w:rFonts w:ascii="MingLiU" w:eastAsia="MingLiU" w:hAnsi="MingLiU" w:hint="eastAsia"/>
          <w:lang w:eastAsia="zh-TW"/>
        </w:rPr>
        <w:t>將以下句子的</w:t>
      </w:r>
      <w:r w:rsidRPr="0016454A">
        <w:rPr>
          <w:rFonts w:ascii="MingLiU" w:eastAsia="MingLiU" w:hAnsi="MingLiU" w:hint="eastAsia"/>
          <w:u w:val="single"/>
          <w:lang w:eastAsia="zh-TW"/>
        </w:rPr>
        <w:t>名詞</w:t>
      </w:r>
      <w:r w:rsidRPr="0016454A">
        <w:rPr>
          <w:rFonts w:ascii="MingLiU" w:eastAsia="MingLiU" w:hAnsi="MingLiU" w:hint="eastAsia"/>
          <w:lang w:eastAsia="zh-TW"/>
        </w:rPr>
        <w:t>由</w:t>
      </w:r>
      <w:r w:rsidRPr="0016454A">
        <w:rPr>
          <w:rFonts w:ascii="MingLiU" w:eastAsia="MingLiU" w:hAnsi="MingLiU" w:hint="eastAsia"/>
          <w:u w:val="wave"/>
          <w:lang w:eastAsia="zh-TW"/>
        </w:rPr>
        <w:t>主格</w:t>
      </w:r>
      <w:r w:rsidRPr="0016454A">
        <w:rPr>
          <w:rFonts w:ascii="MingLiU" w:eastAsia="MingLiU" w:hAnsi="MingLiU" w:hint="eastAsia"/>
          <w:lang w:eastAsia="zh-TW"/>
        </w:rPr>
        <w:t>變成</w:t>
      </w:r>
      <w:r w:rsidRPr="0016454A">
        <w:rPr>
          <w:rFonts w:ascii="MingLiU" w:eastAsia="MingLiU" w:hAnsi="MingLiU" w:hint="eastAsia"/>
          <w:u w:val="wave"/>
          <w:lang w:eastAsia="zh-TW"/>
        </w:rPr>
        <w:t>賓格</w:t>
      </w:r>
    </w:p>
    <w:p w14:paraId="29D65997" w14:textId="77777777" w:rsidR="00976CA9" w:rsidRPr="00976CA9" w:rsidRDefault="00976CA9" w:rsidP="00976CA9">
      <w:pPr>
        <w:rPr>
          <w:lang w:eastAsia="zh-TW"/>
        </w:rPr>
      </w:pPr>
    </w:p>
    <w:p w14:paraId="1F37CECC" w14:textId="29181EB8" w:rsidR="00976CA9" w:rsidRPr="00976CA9" w:rsidRDefault="00976CA9" w:rsidP="00976CA9">
      <w:r w:rsidRPr="00976CA9">
        <w:t xml:space="preserve">Hortus </w:t>
      </w:r>
      <w:proofErr w:type="spellStart"/>
      <w:r w:rsidRPr="00976CA9">
        <w:t>est</w:t>
      </w:r>
      <w:proofErr w:type="spellEnd"/>
      <w:r w:rsidRPr="00976CA9">
        <w:t xml:space="preserve"> magnus.</w:t>
      </w:r>
      <w:r w:rsidRPr="00976CA9">
        <w:tab/>
      </w:r>
      <w:r w:rsidRPr="00976CA9">
        <w:tab/>
      </w:r>
      <w:proofErr w:type="spellStart"/>
      <w:r w:rsidRPr="00976CA9">
        <w:t>Specto</w:t>
      </w:r>
      <w:proofErr w:type="spellEnd"/>
      <w:r>
        <w:t xml:space="preserve"> </w:t>
      </w:r>
      <w:proofErr w:type="spellStart"/>
      <w:r>
        <w:t>hortum</w:t>
      </w:r>
      <w:proofErr w:type="spellEnd"/>
      <w:r>
        <w:t xml:space="preserve"> magnum.</w:t>
      </w:r>
    </w:p>
    <w:p w14:paraId="3B0532E3" w14:textId="183E8621" w:rsidR="00976CA9" w:rsidRPr="00976CA9" w:rsidRDefault="00976CA9" w:rsidP="00976CA9">
      <w:proofErr w:type="spellStart"/>
      <w:r w:rsidRPr="00976CA9">
        <w:t>Digitus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longus.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 w:rsidRPr="00976CA9">
        <w:t>Specto</w:t>
      </w:r>
      <w:proofErr w:type="spellEnd"/>
      <w:r w:rsidRPr="00976CA9">
        <w:t xml:space="preserve"> </w:t>
      </w:r>
      <w:proofErr w:type="spellStart"/>
      <w:r>
        <w:t>digitum</w:t>
      </w:r>
      <w:proofErr w:type="spellEnd"/>
      <w:r>
        <w:t xml:space="preserve"> </w:t>
      </w:r>
      <w:proofErr w:type="spellStart"/>
      <w:r>
        <w:t>longum</w:t>
      </w:r>
      <w:proofErr w:type="spellEnd"/>
      <w:r>
        <w:t>.</w:t>
      </w:r>
    </w:p>
    <w:p w14:paraId="517E12F1" w14:textId="027344BC" w:rsidR="00976CA9" w:rsidRPr="00976CA9" w:rsidRDefault="00976CA9" w:rsidP="00976CA9">
      <w:proofErr w:type="spellStart"/>
      <w:r w:rsidRPr="00976CA9">
        <w:t>Peristylium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novum.</w:t>
      </w:r>
      <w:r w:rsidRPr="00976CA9">
        <w:rPr>
          <w:rFonts w:hint="eastAsia"/>
        </w:rPr>
        <w:tab/>
      </w:r>
      <w:proofErr w:type="spellStart"/>
      <w:r w:rsidRPr="00976CA9">
        <w:t>Specto</w:t>
      </w:r>
      <w:proofErr w:type="spellEnd"/>
      <w:r w:rsidRPr="00976CA9">
        <w:t xml:space="preserve"> </w:t>
      </w:r>
      <w:proofErr w:type="spellStart"/>
      <w:r w:rsidR="00476AEB">
        <w:t>peristylium</w:t>
      </w:r>
      <w:proofErr w:type="spellEnd"/>
      <w:r w:rsidR="00476AEB">
        <w:t xml:space="preserve"> novum.</w:t>
      </w:r>
    </w:p>
    <w:p w14:paraId="6CA997A4" w14:textId="3A5833B3" w:rsidR="00976CA9" w:rsidRPr="00976CA9" w:rsidRDefault="00976CA9" w:rsidP="00976CA9">
      <w:r w:rsidRPr="00976CA9">
        <w:t>Vestibul</w:t>
      </w:r>
      <w:r w:rsidR="002A3CA8">
        <w:t>um</w:t>
      </w:r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pulchr</w:t>
      </w:r>
      <w:r w:rsidR="002A3CA8">
        <w:t>um</w:t>
      </w:r>
      <w:proofErr w:type="spellEnd"/>
      <w:r w:rsidRPr="00976CA9">
        <w:t>.</w:t>
      </w:r>
      <w:r w:rsidRPr="00976CA9">
        <w:tab/>
      </w:r>
      <w:proofErr w:type="spellStart"/>
      <w:r w:rsidRPr="00976CA9">
        <w:t>Specto</w:t>
      </w:r>
      <w:proofErr w:type="spellEnd"/>
      <w:r w:rsidRPr="00976CA9">
        <w:t xml:space="preserve"> </w:t>
      </w:r>
      <w:r w:rsidR="00476AEB">
        <w:t>vestibul</w:t>
      </w:r>
      <w:r w:rsidR="002A3CA8">
        <w:t>um</w:t>
      </w:r>
      <w:r w:rsidR="00476AEB">
        <w:t xml:space="preserve"> pulchr</w:t>
      </w:r>
      <w:r w:rsidR="002A3CA8">
        <w:t>um</w:t>
      </w:r>
      <w:r w:rsidR="00476AEB">
        <w:t>.</w:t>
      </w:r>
    </w:p>
    <w:p w14:paraId="412B6497" w14:textId="3A647A3D" w:rsidR="00976CA9" w:rsidRPr="00976CA9" w:rsidRDefault="00976CA9" w:rsidP="00976CA9">
      <w:r w:rsidRPr="00976CA9">
        <w:t xml:space="preserve">Dominus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laetus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 w:rsidRPr="00976CA9">
        <w:t>Specto</w:t>
      </w:r>
      <w:proofErr w:type="spellEnd"/>
      <w:r w:rsidRPr="00976CA9">
        <w:t xml:space="preserve"> </w:t>
      </w:r>
      <w:proofErr w:type="spellStart"/>
      <w:r w:rsidR="00476AEB">
        <w:t>dominum</w:t>
      </w:r>
      <w:proofErr w:type="spellEnd"/>
      <w:r w:rsidR="00476AEB">
        <w:t xml:space="preserve"> </w:t>
      </w:r>
      <w:proofErr w:type="spellStart"/>
      <w:r w:rsidR="00476AEB">
        <w:t>laetum</w:t>
      </w:r>
      <w:proofErr w:type="spellEnd"/>
      <w:r w:rsidR="00476AEB">
        <w:t>.</w:t>
      </w:r>
    </w:p>
    <w:p w14:paraId="38BED1FE" w14:textId="4B6048C3" w:rsidR="00976CA9" w:rsidRPr="00976CA9" w:rsidRDefault="00976CA9" w:rsidP="00976CA9">
      <w:proofErr w:type="spellStart"/>
      <w:r w:rsidRPr="00976CA9">
        <w:t>Armarium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bonum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 w:rsidRPr="00976CA9">
        <w:t>Specto</w:t>
      </w:r>
      <w:proofErr w:type="spellEnd"/>
      <w:r w:rsidRPr="00976CA9">
        <w:t xml:space="preserve"> </w:t>
      </w:r>
      <w:proofErr w:type="spellStart"/>
      <w:r w:rsidR="00476AEB">
        <w:t>armarium</w:t>
      </w:r>
      <w:proofErr w:type="spellEnd"/>
      <w:r w:rsidR="00476AEB">
        <w:t xml:space="preserve"> </w:t>
      </w:r>
      <w:proofErr w:type="spellStart"/>
      <w:r w:rsidR="00476AEB">
        <w:t>bonum</w:t>
      </w:r>
      <w:proofErr w:type="spellEnd"/>
      <w:r w:rsidR="00476AEB">
        <w:t>.</w:t>
      </w:r>
    </w:p>
    <w:p w14:paraId="0B8ACEA6" w14:textId="3E797624" w:rsidR="00976CA9" w:rsidRPr="00976CA9" w:rsidRDefault="00976CA9" w:rsidP="00976CA9">
      <w:proofErr w:type="spellStart"/>
      <w:r w:rsidRPr="00976CA9">
        <w:t>Femina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tristis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 w:rsidRPr="00976CA9">
        <w:t>Specto</w:t>
      </w:r>
      <w:proofErr w:type="spellEnd"/>
      <w:r w:rsidRPr="00976CA9">
        <w:t xml:space="preserve"> </w:t>
      </w:r>
      <w:r w:rsidR="00476AEB">
        <w:t xml:space="preserve">feminam </w:t>
      </w:r>
      <w:proofErr w:type="spellStart"/>
      <w:r w:rsidR="00476AEB">
        <w:t>tristem</w:t>
      </w:r>
      <w:proofErr w:type="spellEnd"/>
      <w:r w:rsidR="00476AEB">
        <w:t>.</w:t>
      </w:r>
    </w:p>
    <w:p w14:paraId="672673D2" w14:textId="16B60C1C" w:rsidR="00976CA9" w:rsidRPr="00976CA9" w:rsidRDefault="00976CA9" w:rsidP="00976CA9">
      <w:r w:rsidRPr="00976CA9">
        <w:t xml:space="preserve">Villa </w:t>
      </w:r>
      <w:proofErr w:type="spellStart"/>
      <w:r w:rsidRPr="00976CA9">
        <w:t>est</w:t>
      </w:r>
      <w:proofErr w:type="spellEnd"/>
      <w:r w:rsidRPr="00976CA9">
        <w:t xml:space="preserve"> nova.</w:t>
      </w:r>
      <w:r w:rsidRPr="00976CA9">
        <w:tab/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 w:rsidRPr="00976CA9">
        <w:t>Specto</w:t>
      </w:r>
      <w:proofErr w:type="spellEnd"/>
      <w:r w:rsidRPr="00976CA9">
        <w:t xml:space="preserve"> </w:t>
      </w:r>
      <w:proofErr w:type="spellStart"/>
      <w:r w:rsidR="00476AEB">
        <w:t>villam</w:t>
      </w:r>
      <w:proofErr w:type="spellEnd"/>
      <w:r w:rsidR="00476AEB">
        <w:t xml:space="preserve"> </w:t>
      </w:r>
      <w:proofErr w:type="spellStart"/>
      <w:r w:rsidR="00476AEB">
        <w:t>novam</w:t>
      </w:r>
      <w:proofErr w:type="spellEnd"/>
      <w:r w:rsidR="00476AEB">
        <w:t>.</w:t>
      </w:r>
    </w:p>
    <w:p w14:paraId="49361E00" w14:textId="18ADD948" w:rsidR="00976CA9" w:rsidRPr="00976CA9" w:rsidRDefault="00976CA9" w:rsidP="00976CA9">
      <w:proofErr w:type="spellStart"/>
      <w:r w:rsidRPr="00976CA9">
        <w:t>Puella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iuvenis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 w:rsidRPr="00976CA9">
        <w:t>Specto</w:t>
      </w:r>
      <w:proofErr w:type="spellEnd"/>
      <w:r w:rsidRPr="00976CA9">
        <w:t xml:space="preserve"> </w:t>
      </w:r>
      <w:proofErr w:type="spellStart"/>
      <w:r w:rsidR="00476AEB">
        <w:t>puellam</w:t>
      </w:r>
      <w:proofErr w:type="spellEnd"/>
      <w:r w:rsidR="00476AEB">
        <w:t xml:space="preserve"> </w:t>
      </w:r>
      <w:proofErr w:type="spellStart"/>
      <w:r w:rsidR="00476AEB">
        <w:t>iuvenem</w:t>
      </w:r>
      <w:proofErr w:type="spellEnd"/>
      <w:r w:rsidR="00476AEB">
        <w:t>.</w:t>
      </w:r>
    </w:p>
    <w:p w14:paraId="265B87AE" w14:textId="17F93CD3" w:rsidR="00976CA9" w:rsidRPr="00976CA9" w:rsidRDefault="00976CA9" w:rsidP="00976CA9">
      <w:proofErr w:type="spellStart"/>
      <w:r w:rsidRPr="00976CA9">
        <w:t>Posticus</w:t>
      </w:r>
      <w:proofErr w:type="spellEnd"/>
      <w:r w:rsidRPr="00976CA9">
        <w:t xml:space="preserve"> </w:t>
      </w:r>
      <w:proofErr w:type="spellStart"/>
      <w:r w:rsidRPr="00976CA9">
        <w:t>est</w:t>
      </w:r>
      <w:proofErr w:type="spellEnd"/>
      <w:r w:rsidRPr="00976CA9">
        <w:t xml:space="preserve"> </w:t>
      </w:r>
      <w:proofErr w:type="spellStart"/>
      <w:r w:rsidRPr="00976CA9">
        <w:t>parvus</w:t>
      </w:r>
      <w:proofErr w:type="spellEnd"/>
      <w:r w:rsidRPr="00976CA9">
        <w:t>.</w:t>
      </w:r>
      <w:r w:rsidRPr="00976CA9">
        <w:rPr>
          <w:rFonts w:hint="eastAsia"/>
        </w:rPr>
        <w:tab/>
      </w:r>
      <w:r w:rsidRPr="00976CA9">
        <w:rPr>
          <w:rFonts w:hint="eastAsia"/>
        </w:rPr>
        <w:tab/>
      </w:r>
      <w:proofErr w:type="spellStart"/>
      <w:r w:rsidRPr="00976CA9">
        <w:t>Specto</w:t>
      </w:r>
      <w:proofErr w:type="spellEnd"/>
      <w:r w:rsidRPr="00976CA9">
        <w:t xml:space="preserve"> </w:t>
      </w:r>
      <w:proofErr w:type="spellStart"/>
      <w:r w:rsidR="00476AEB">
        <w:t>posticum</w:t>
      </w:r>
      <w:proofErr w:type="spellEnd"/>
      <w:r w:rsidR="00476AEB">
        <w:t xml:space="preserve"> parvum.</w:t>
      </w:r>
    </w:p>
    <w:p w14:paraId="2070DE6D" w14:textId="690AA275" w:rsidR="00976CA9" w:rsidRDefault="00976CA9" w:rsidP="00976CA9">
      <w:pPr>
        <w:jc w:val="center"/>
        <w:rPr>
          <w:rFonts w:ascii="MingLiU" w:eastAsia="MingLiU" w:hAnsi="MingLiU"/>
          <w:b/>
        </w:rPr>
      </w:pPr>
    </w:p>
    <w:p w14:paraId="58075ECF" w14:textId="77777777" w:rsidR="00476AEB" w:rsidRDefault="00476AEB" w:rsidP="00976CA9">
      <w:pPr>
        <w:jc w:val="center"/>
        <w:rPr>
          <w:rFonts w:ascii="MingLiU" w:eastAsia="MingLiU" w:hAnsi="MingLiU"/>
          <w:b/>
        </w:rPr>
      </w:pPr>
    </w:p>
    <w:p w14:paraId="2511C8A0" w14:textId="4F9F271E" w:rsidR="00976CA9" w:rsidRPr="00D91992" w:rsidRDefault="00976CA9" w:rsidP="00976CA9">
      <w:pPr>
        <w:jc w:val="center"/>
        <w:rPr>
          <w:rFonts w:ascii="MingLiU" w:eastAsia="MingLiU" w:hAnsi="MingLiU"/>
          <w:b/>
          <w:sz w:val="28"/>
          <w:lang w:eastAsia="zh-TW"/>
        </w:rPr>
      </w:pPr>
      <w:r w:rsidRPr="00D91992">
        <w:rPr>
          <w:rFonts w:ascii="MingLiU" w:eastAsia="MingLiU" w:hAnsi="MingLiU" w:hint="eastAsia"/>
          <w:b/>
          <w:sz w:val="28"/>
          <w:lang w:eastAsia="zh-TW"/>
        </w:rPr>
        <w:t>練習三</w:t>
      </w:r>
    </w:p>
    <w:p w14:paraId="364A717A" w14:textId="77777777" w:rsidR="00976CA9" w:rsidRDefault="00976CA9" w:rsidP="00976CA9">
      <w:pPr>
        <w:rPr>
          <w:rFonts w:ascii="MingLiU" w:eastAsia="MingLiU" w:hAnsi="MingLiU"/>
          <w:lang w:eastAsia="zh-TW"/>
        </w:rPr>
      </w:pPr>
    </w:p>
    <w:p w14:paraId="60F01682" w14:textId="77777777" w:rsidR="00976CA9" w:rsidRDefault="00976CA9" w:rsidP="00976CA9">
      <w:pPr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句中</w:t>
      </w:r>
      <w:r w:rsidRPr="00C005E8">
        <w:rPr>
          <w:rFonts w:ascii="MingLiU" w:eastAsia="MingLiU" w:hAnsi="MingLiU" w:hint="eastAsia"/>
          <w:color w:val="FF0000"/>
          <w:lang w:eastAsia="zh-TW"/>
        </w:rPr>
        <w:t>紅色</w:t>
      </w:r>
      <w:r>
        <w:rPr>
          <w:rFonts w:ascii="MingLiU" w:eastAsia="MingLiU" w:hAnsi="MingLiU" w:hint="eastAsia"/>
          <w:lang w:eastAsia="zh-TW"/>
        </w:rPr>
        <w:t>的拉丁詞，都是</w:t>
      </w:r>
      <w:r w:rsidRPr="00AC7127">
        <w:rPr>
          <w:rFonts w:ascii="MingLiU" w:eastAsia="MingLiU" w:hAnsi="MingLiU" w:hint="eastAsia"/>
          <w:u w:val="single"/>
          <w:lang w:eastAsia="zh-TW"/>
        </w:rPr>
        <w:t>形容詞</w:t>
      </w:r>
      <w:r>
        <w:rPr>
          <w:rFonts w:ascii="MingLiU" w:eastAsia="MingLiU" w:hAnsi="MingLiU" w:hint="eastAsia"/>
          <w:lang w:eastAsia="zh-TW"/>
        </w:rPr>
        <w:t>的比較級和極比級。</w:t>
      </w:r>
    </w:p>
    <w:p w14:paraId="759C541D" w14:textId="77777777" w:rsidR="00976CA9" w:rsidRDefault="00976CA9" w:rsidP="00976CA9">
      <w:pPr>
        <w:rPr>
          <w:lang w:eastAsia="zh-TW"/>
        </w:rPr>
      </w:pPr>
      <w:r>
        <w:rPr>
          <w:rFonts w:ascii="MingLiU" w:eastAsia="MingLiU" w:hAnsi="MingLiU" w:hint="eastAsia"/>
          <w:lang w:eastAsia="zh-TW"/>
        </w:rPr>
        <w:t>請寫下這些</w:t>
      </w:r>
      <w:r w:rsidRPr="00AC7127">
        <w:rPr>
          <w:rFonts w:ascii="MingLiU" w:eastAsia="MingLiU" w:hAnsi="MingLiU" w:hint="eastAsia"/>
          <w:u w:val="single"/>
          <w:lang w:eastAsia="zh-TW"/>
        </w:rPr>
        <w:t>形容詞</w:t>
      </w:r>
      <w:r>
        <w:rPr>
          <w:rFonts w:ascii="MingLiU" w:eastAsia="MingLiU" w:hAnsi="MingLiU" w:hint="eastAsia"/>
          <w:lang w:eastAsia="zh-TW"/>
        </w:rPr>
        <w:t>的平比級：</w:t>
      </w:r>
    </w:p>
    <w:p w14:paraId="0953C30A" w14:textId="77777777" w:rsidR="00976CA9" w:rsidRDefault="00976CA9" w:rsidP="00976CA9">
      <w:pPr>
        <w:rPr>
          <w:lang w:eastAsia="zh-TW"/>
        </w:rPr>
      </w:pPr>
    </w:p>
    <w:p w14:paraId="6D6E1CB0" w14:textId="77777777" w:rsidR="00976CA9" w:rsidRPr="00C005E8" w:rsidRDefault="00976CA9" w:rsidP="00976CA9">
      <w:pPr>
        <w:rPr>
          <w:lang w:val="it-IT"/>
        </w:rPr>
      </w:pPr>
      <w:proofErr w:type="spellStart"/>
      <w:r w:rsidRPr="00C005E8">
        <w:rPr>
          <w:color w:val="FF0000"/>
          <w:lang w:val="it-IT"/>
        </w:rPr>
        <w:t>Tristissimus</w:t>
      </w:r>
      <w:proofErr w:type="spellEnd"/>
      <w:r w:rsidRPr="00C005E8">
        <w:rPr>
          <w:lang w:val="it-IT"/>
        </w:rPr>
        <w:t xml:space="preserve"> </w:t>
      </w:r>
      <w:proofErr w:type="spellStart"/>
      <w:r w:rsidRPr="00C005E8">
        <w:rPr>
          <w:lang w:val="it-IT"/>
        </w:rPr>
        <w:t>haec</w:t>
      </w:r>
      <w:proofErr w:type="spellEnd"/>
      <w:r w:rsidRPr="00C005E8">
        <w:rPr>
          <w:lang w:val="it-IT"/>
        </w:rPr>
        <w:t xml:space="preserve"> </w:t>
      </w:r>
      <w:proofErr w:type="spellStart"/>
      <w:r w:rsidRPr="00C005E8">
        <w:rPr>
          <w:lang w:val="it-IT"/>
        </w:rPr>
        <w:t>tibi</w:t>
      </w:r>
      <w:proofErr w:type="spellEnd"/>
      <w:r w:rsidRPr="00C005E8">
        <w:rPr>
          <w:lang w:val="it-IT"/>
        </w:rPr>
        <w:t xml:space="preserve"> </w:t>
      </w:r>
      <w:proofErr w:type="spellStart"/>
      <w:r w:rsidRPr="00C005E8">
        <w:rPr>
          <w:lang w:val="it-IT"/>
        </w:rPr>
        <w:t>scribo</w:t>
      </w:r>
      <w:proofErr w:type="spellEnd"/>
      <w:r w:rsidRPr="00C005E8">
        <w:rPr>
          <w:lang w:val="it-IT"/>
        </w:rPr>
        <w:t xml:space="preserve">, </w:t>
      </w:r>
      <w:proofErr w:type="spellStart"/>
      <w:r w:rsidRPr="00C005E8">
        <w:rPr>
          <w:lang w:val="it-IT"/>
        </w:rPr>
        <w:t>Fundani</w:t>
      </w:r>
      <w:proofErr w:type="spellEnd"/>
      <w:r w:rsidRPr="00C005E8">
        <w:rPr>
          <w:lang w:val="it-IT"/>
        </w:rPr>
        <w:t xml:space="preserve"> nostri </w:t>
      </w:r>
      <w:proofErr w:type="spellStart"/>
      <w:r w:rsidRPr="00C005E8">
        <w:rPr>
          <w:lang w:val="it-IT"/>
        </w:rPr>
        <w:t>filia</w:t>
      </w:r>
      <w:proofErr w:type="spellEnd"/>
      <w:r w:rsidRPr="00C005E8">
        <w:rPr>
          <w:color w:val="FF0000"/>
          <w:lang w:val="it-IT"/>
        </w:rPr>
        <w:t xml:space="preserve"> minore</w:t>
      </w:r>
      <w:r w:rsidRPr="00C005E8">
        <w:rPr>
          <w:lang w:val="it-IT"/>
        </w:rPr>
        <w:t xml:space="preserve"> </w:t>
      </w:r>
      <w:proofErr w:type="spellStart"/>
      <w:r w:rsidRPr="00C005E8">
        <w:rPr>
          <w:lang w:val="it-IT"/>
        </w:rPr>
        <w:t>defuncta</w:t>
      </w:r>
      <w:proofErr w:type="spellEnd"/>
      <w:r w:rsidRPr="00C005E8">
        <w:rPr>
          <w:lang w:val="it-IT"/>
        </w:rPr>
        <w:t xml:space="preserve">, </w:t>
      </w:r>
    </w:p>
    <w:p w14:paraId="344F85C6" w14:textId="77777777" w:rsidR="00976CA9" w:rsidRPr="00C005E8" w:rsidRDefault="00976CA9" w:rsidP="00976CA9">
      <w:pPr>
        <w:rPr>
          <w:lang w:val="it-IT"/>
        </w:rPr>
      </w:pPr>
      <w:r w:rsidRPr="00C005E8">
        <w:rPr>
          <w:lang w:val="it-IT"/>
        </w:rPr>
        <w:t xml:space="preserve">qua </w:t>
      </w:r>
      <w:proofErr w:type="spellStart"/>
      <w:r w:rsidRPr="00C005E8">
        <w:rPr>
          <w:lang w:val="it-IT"/>
        </w:rPr>
        <w:t>puella</w:t>
      </w:r>
      <w:proofErr w:type="spellEnd"/>
      <w:r w:rsidRPr="00C005E8">
        <w:rPr>
          <w:lang w:val="it-IT"/>
        </w:rPr>
        <w:t xml:space="preserve"> </w:t>
      </w:r>
      <w:proofErr w:type="spellStart"/>
      <w:r w:rsidRPr="00C005E8">
        <w:rPr>
          <w:lang w:val="it-IT"/>
        </w:rPr>
        <w:t>nihil</w:t>
      </w:r>
      <w:proofErr w:type="spellEnd"/>
      <w:r w:rsidRPr="00C005E8">
        <w:rPr>
          <w:lang w:val="it-IT"/>
        </w:rPr>
        <w:t xml:space="preserve"> </w:t>
      </w:r>
      <w:proofErr w:type="spellStart"/>
      <w:r w:rsidRPr="00C005E8">
        <w:rPr>
          <w:lang w:val="it-IT"/>
        </w:rPr>
        <w:t>umquam</w:t>
      </w:r>
      <w:proofErr w:type="spellEnd"/>
      <w:r w:rsidRPr="00C005E8">
        <w:rPr>
          <w:color w:val="FF0000"/>
          <w:lang w:val="it-IT"/>
        </w:rPr>
        <w:t xml:space="preserve"> </w:t>
      </w:r>
      <w:proofErr w:type="spellStart"/>
      <w:r w:rsidRPr="00C005E8">
        <w:rPr>
          <w:color w:val="FF0000"/>
          <w:lang w:val="it-IT"/>
        </w:rPr>
        <w:t>festivius</w:t>
      </w:r>
      <w:proofErr w:type="spellEnd"/>
      <w:r w:rsidRPr="00C005E8">
        <w:rPr>
          <w:lang w:val="it-IT"/>
        </w:rPr>
        <w:t xml:space="preserve">, </w:t>
      </w:r>
      <w:proofErr w:type="spellStart"/>
      <w:r w:rsidRPr="00C005E8">
        <w:rPr>
          <w:color w:val="FF0000"/>
          <w:lang w:val="it-IT"/>
        </w:rPr>
        <w:t>amabilius</w:t>
      </w:r>
      <w:proofErr w:type="spellEnd"/>
      <w:r w:rsidRPr="00C005E8">
        <w:rPr>
          <w:lang w:val="it-IT"/>
        </w:rPr>
        <w:t xml:space="preserve">, </w:t>
      </w:r>
      <w:proofErr w:type="spellStart"/>
      <w:r w:rsidRPr="00C005E8">
        <w:rPr>
          <w:lang w:val="it-IT"/>
        </w:rPr>
        <w:t>nec</w:t>
      </w:r>
      <w:proofErr w:type="spellEnd"/>
      <w:r w:rsidRPr="00C005E8">
        <w:rPr>
          <w:lang w:val="it-IT"/>
        </w:rPr>
        <w:t xml:space="preserve"> modo </w:t>
      </w:r>
      <w:proofErr w:type="spellStart"/>
      <w:r w:rsidRPr="00C005E8">
        <w:rPr>
          <w:color w:val="FF0000"/>
          <w:lang w:val="it-IT"/>
        </w:rPr>
        <w:t>longiore</w:t>
      </w:r>
      <w:proofErr w:type="spellEnd"/>
      <w:r w:rsidRPr="00C005E8">
        <w:rPr>
          <w:color w:val="FF0000"/>
          <w:lang w:val="it-IT"/>
        </w:rPr>
        <w:t xml:space="preserve"> </w:t>
      </w:r>
      <w:r w:rsidRPr="00C005E8">
        <w:rPr>
          <w:lang w:val="it-IT"/>
        </w:rPr>
        <w:t xml:space="preserve">vita </w:t>
      </w:r>
    </w:p>
    <w:p w14:paraId="69CBBDE4" w14:textId="77777777" w:rsidR="00976CA9" w:rsidRPr="00C005E8" w:rsidRDefault="00976CA9" w:rsidP="00976CA9">
      <w:pPr>
        <w:rPr>
          <w:rFonts w:eastAsia="PMingLiU"/>
          <w:lang w:val="it-IT" w:eastAsia="zh-TW"/>
        </w:rPr>
      </w:pPr>
      <w:proofErr w:type="spellStart"/>
      <w:r w:rsidRPr="00C005E8">
        <w:rPr>
          <w:lang w:val="it-IT"/>
        </w:rPr>
        <w:t>sed</w:t>
      </w:r>
      <w:proofErr w:type="spellEnd"/>
      <w:r w:rsidRPr="00C005E8">
        <w:rPr>
          <w:lang w:val="it-IT"/>
        </w:rPr>
        <w:t xml:space="preserve"> </w:t>
      </w:r>
      <w:proofErr w:type="spellStart"/>
      <w:r w:rsidRPr="00C005E8">
        <w:rPr>
          <w:lang w:val="it-IT"/>
        </w:rPr>
        <w:t>prope</w:t>
      </w:r>
      <w:proofErr w:type="spellEnd"/>
      <w:r w:rsidRPr="00C005E8">
        <w:rPr>
          <w:lang w:val="it-IT"/>
        </w:rPr>
        <w:t xml:space="preserve"> </w:t>
      </w:r>
      <w:proofErr w:type="spellStart"/>
      <w:r w:rsidRPr="00C005E8">
        <w:rPr>
          <w:lang w:val="it-IT"/>
        </w:rPr>
        <w:t>immortalitate</w:t>
      </w:r>
      <w:proofErr w:type="spellEnd"/>
      <w:r w:rsidRPr="00C005E8">
        <w:rPr>
          <w:lang w:val="it-IT"/>
        </w:rPr>
        <w:t xml:space="preserve"> </w:t>
      </w:r>
      <w:proofErr w:type="spellStart"/>
      <w:r w:rsidRPr="00C005E8">
        <w:rPr>
          <w:color w:val="FF0000"/>
          <w:lang w:val="it-IT"/>
        </w:rPr>
        <w:t>dignius</w:t>
      </w:r>
      <w:proofErr w:type="spellEnd"/>
      <w:r w:rsidRPr="00C005E8">
        <w:rPr>
          <w:lang w:val="it-IT"/>
        </w:rPr>
        <w:t xml:space="preserve"> vidi. </w:t>
      </w:r>
      <w:r w:rsidRPr="00C005E8">
        <w:rPr>
          <w:rFonts w:eastAsia="MS Mincho"/>
          <w:i/>
          <w:sz w:val="20"/>
          <w:lang w:val="it-IT" w:eastAsia="zh-TW"/>
        </w:rPr>
        <w:t>【</w:t>
      </w:r>
      <w:r w:rsidRPr="00C005E8">
        <w:rPr>
          <w:i/>
          <w:sz w:val="20"/>
          <w:lang w:val="it-IT" w:eastAsia="zh-TW"/>
        </w:rPr>
        <w:t xml:space="preserve">C. </w:t>
      </w:r>
      <w:proofErr w:type="spellStart"/>
      <w:r w:rsidRPr="00C005E8">
        <w:rPr>
          <w:i/>
          <w:sz w:val="20"/>
          <w:lang w:val="it-IT" w:eastAsia="zh-TW"/>
        </w:rPr>
        <w:t>Plin</w:t>
      </w:r>
      <w:proofErr w:type="spellEnd"/>
      <w:r w:rsidRPr="00C005E8">
        <w:rPr>
          <w:i/>
          <w:sz w:val="20"/>
          <w:lang w:val="it-IT" w:eastAsia="zh-TW"/>
        </w:rPr>
        <w:t xml:space="preserve">. </w:t>
      </w:r>
      <w:proofErr w:type="spellStart"/>
      <w:r w:rsidRPr="00C005E8">
        <w:rPr>
          <w:i/>
          <w:sz w:val="20"/>
          <w:lang w:val="it-IT" w:eastAsia="zh-TW"/>
        </w:rPr>
        <w:t>Epist</w:t>
      </w:r>
      <w:proofErr w:type="spellEnd"/>
      <w:r w:rsidRPr="00C005E8">
        <w:rPr>
          <w:i/>
          <w:sz w:val="20"/>
          <w:lang w:val="it-IT" w:eastAsia="zh-TW"/>
        </w:rPr>
        <w:t>. 5, 16</w:t>
      </w:r>
      <w:r w:rsidRPr="00C005E8">
        <w:rPr>
          <w:rFonts w:eastAsia="MS Mincho"/>
          <w:i/>
          <w:sz w:val="20"/>
          <w:lang w:val="it-IT" w:eastAsia="zh-TW"/>
        </w:rPr>
        <w:t>】</w:t>
      </w:r>
    </w:p>
    <w:p w14:paraId="4840C02D" w14:textId="77777777" w:rsidR="00976CA9" w:rsidRPr="00A9130B" w:rsidRDefault="00976CA9" w:rsidP="00976CA9">
      <w:pPr>
        <w:rPr>
          <w:sz w:val="22"/>
          <w:szCs w:val="22"/>
          <w:lang w:val="it-IT" w:eastAsia="zh-TW"/>
        </w:rPr>
      </w:pPr>
    </w:p>
    <w:p w14:paraId="77194AD9" w14:textId="77777777" w:rsidR="00976CA9" w:rsidRPr="00AC7127" w:rsidRDefault="00976CA9" w:rsidP="00976CA9">
      <w:pPr>
        <w:rPr>
          <w:rFonts w:ascii="MingLiU" w:eastAsia="MingLiU" w:hAnsi="MingLiU"/>
          <w:lang w:val="it-IT" w:eastAsia="zh-TW"/>
        </w:rPr>
      </w:pPr>
      <w:r w:rsidRPr="00AC7127">
        <w:rPr>
          <w:rFonts w:ascii="MingLiU" w:eastAsia="MingLiU" w:hAnsi="MingLiU" w:hint="eastAsia"/>
          <w:lang w:val="it-IT" w:eastAsia="zh-TW"/>
        </w:rPr>
        <w:t>我</w:t>
      </w:r>
      <w:r w:rsidRPr="00E54046">
        <w:rPr>
          <w:rFonts w:ascii="MingLiU" w:eastAsia="MingLiU" w:hAnsi="MingLiU" w:hint="eastAsia"/>
          <w:color w:val="FF0000"/>
          <w:lang w:val="it-IT" w:eastAsia="zh-TW"/>
        </w:rPr>
        <w:t>非常痛苦</w:t>
      </w:r>
      <w:r w:rsidRPr="00AC7127">
        <w:rPr>
          <w:rFonts w:ascii="MingLiU" w:eastAsia="MingLiU" w:hAnsi="MingLiU" w:hint="eastAsia"/>
          <w:lang w:val="it-IT" w:eastAsia="zh-TW"/>
        </w:rPr>
        <w:t>寫信給你：我們的朋友</w:t>
      </w:r>
      <w:proofErr w:type="spellStart"/>
      <w:r w:rsidRPr="00C005E8">
        <w:rPr>
          <w:sz w:val="22"/>
          <w:szCs w:val="22"/>
          <w:lang w:val="it-IT" w:eastAsia="zh-TW"/>
        </w:rPr>
        <w:t>Fundanus</w:t>
      </w:r>
      <w:proofErr w:type="spellEnd"/>
      <w:r w:rsidRPr="00AC7127">
        <w:rPr>
          <w:rFonts w:ascii="MingLiU" w:eastAsia="MingLiU" w:hAnsi="MingLiU" w:hint="eastAsia"/>
          <w:lang w:val="it-IT" w:eastAsia="zh-TW"/>
        </w:rPr>
        <w:t>的</w:t>
      </w:r>
      <w:r w:rsidRPr="00E54046">
        <w:rPr>
          <w:rFonts w:ascii="MingLiU" w:eastAsia="MingLiU" w:hAnsi="MingLiU" w:hint="eastAsia"/>
          <w:color w:val="FF0000"/>
          <w:lang w:val="it-IT" w:eastAsia="zh-TW"/>
        </w:rPr>
        <w:t>小</w:t>
      </w:r>
      <w:r w:rsidRPr="00AC7127">
        <w:rPr>
          <w:rFonts w:ascii="MingLiU" w:eastAsia="MingLiU" w:hAnsi="MingLiU" w:hint="eastAsia"/>
          <w:lang w:val="it-IT" w:eastAsia="zh-TW"/>
        </w:rPr>
        <w:t>女兒死了。</w:t>
      </w:r>
      <w:r w:rsidRPr="00AC7127">
        <w:rPr>
          <w:rFonts w:ascii="MingLiU" w:eastAsia="MingLiU" w:hAnsi="MingLiU"/>
          <w:lang w:val="it-IT" w:eastAsia="zh-TW"/>
        </w:rPr>
        <w:t xml:space="preserve"> </w:t>
      </w:r>
      <w:r w:rsidRPr="00AC7127">
        <w:rPr>
          <w:rFonts w:ascii="MingLiU" w:eastAsia="MingLiU" w:hAnsi="MingLiU" w:hint="eastAsia"/>
          <w:lang w:val="it-IT" w:eastAsia="zh-TW"/>
        </w:rPr>
        <w:t>我從來沒有見過一個</w:t>
      </w:r>
      <w:r w:rsidRPr="00E54046">
        <w:rPr>
          <w:rFonts w:ascii="MingLiU" w:eastAsia="MingLiU" w:hAnsi="MingLiU" w:hint="eastAsia"/>
          <w:color w:val="FF0000"/>
          <w:lang w:val="it-IT" w:eastAsia="zh-TW"/>
        </w:rPr>
        <w:t>如此歡樂</w:t>
      </w:r>
      <w:r w:rsidRPr="00AC7127">
        <w:rPr>
          <w:rFonts w:ascii="MingLiU" w:eastAsia="MingLiU" w:hAnsi="MingLiU" w:hint="eastAsia"/>
          <w:lang w:val="it-IT" w:eastAsia="zh-TW"/>
        </w:rPr>
        <w:t>和</w:t>
      </w:r>
      <w:r w:rsidRPr="00E54046">
        <w:rPr>
          <w:rFonts w:ascii="MingLiU" w:eastAsia="MingLiU" w:hAnsi="MingLiU" w:hint="eastAsia"/>
          <w:color w:val="FF0000"/>
          <w:lang w:val="it-IT" w:eastAsia="zh-TW"/>
        </w:rPr>
        <w:t>如此可愛</w:t>
      </w:r>
      <w:r w:rsidRPr="00AC7127">
        <w:rPr>
          <w:rFonts w:ascii="MingLiU" w:eastAsia="MingLiU" w:hAnsi="MingLiU" w:hint="eastAsia"/>
          <w:lang w:val="it-IT" w:eastAsia="zh-TW"/>
        </w:rPr>
        <w:t>的女孩，及</w:t>
      </w:r>
      <w:r w:rsidRPr="00E54046">
        <w:rPr>
          <w:rFonts w:ascii="MingLiU" w:eastAsia="MingLiU" w:hAnsi="MingLiU" w:hint="eastAsia"/>
          <w:color w:val="FF0000"/>
          <w:lang w:val="it-IT" w:eastAsia="zh-TW"/>
        </w:rPr>
        <w:t>更堪當</w:t>
      </w:r>
      <w:r w:rsidRPr="00AC7127">
        <w:rPr>
          <w:rFonts w:ascii="MingLiU" w:eastAsia="MingLiU" w:hAnsi="MingLiU" w:hint="eastAsia"/>
          <w:lang w:val="it-IT" w:eastAsia="zh-TW"/>
        </w:rPr>
        <w:t>享受</w:t>
      </w:r>
      <w:r w:rsidRPr="00E54046">
        <w:rPr>
          <w:rFonts w:ascii="MingLiU" w:eastAsia="MingLiU" w:hAnsi="MingLiU" w:hint="eastAsia"/>
          <w:color w:val="000000" w:themeColor="text1"/>
          <w:lang w:val="it-IT" w:eastAsia="zh-TW"/>
        </w:rPr>
        <w:t>長</w:t>
      </w:r>
      <w:r w:rsidRPr="00AC7127">
        <w:rPr>
          <w:rFonts w:ascii="MingLiU" w:eastAsia="MingLiU" w:hAnsi="MingLiU" w:hint="eastAsia"/>
          <w:lang w:val="it-IT" w:eastAsia="zh-TW"/>
        </w:rPr>
        <w:t>壽，甚至永生的女孩。</w:t>
      </w:r>
    </w:p>
    <w:p w14:paraId="20595222" w14:textId="77777777" w:rsidR="00976CA9" w:rsidRDefault="00976CA9" w:rsidP="00976CA9">
      <w:pPr>
        <w:rPr>
          <w:sz w:val="22"/>
          <w:szCs w:val="22"/>
          <w:lang w:val="it-IT" w:eastAsia="zh-TW"/>
        </w:rPr>
      </w:pPr>
    </w:p>
    <w:p w14:paraId="1DB09A07" w14:textId="033105A2" w:rsidR="00976CA9" w:rsidRPr="00476AEB" w:rsidRDefault="00476AEB" w:rsidP="00476AEB">
      <w:proofErr w:type="spellStart"/>
      <w:proofErr w:type="gramStart"/>
      <w:r>
        <w:t>t</w:t>
      </w:r>
      <w:r w:rsidR="00976CA9" w:rsidRPr="00476AEB">
        <w:t>ristissimus</w:t>
      </w:r>
      <w:proofErr w:type="spellEnd"/>
      <w:r>
        <w:t xml:space="preserve"> </w:t>
      </w:r>
      <w:r w:rsidR="00976CA9" w:rsidRPr="00476AEB">
        <w:t xml:space="preserve"> </w:t>
      </w:r>
      <w:r w:rsidR="00976CA9" w:rsidRPr="00476AEB">
        <w:rPr>
          <w:rFonts w:hint="eastAsia"/>
        </w:rPr>
        <w:t>←</w:t>
      </w:r>
      <w:proofErr w:type="gramEnd"/>
      <w:r w:rsidR="00976CA9" w:rsidRPr="00476AEB">
        <w:t xml:space="preserve"> </w:t>
      </w:r>
      <w:proofErr w:type="spellStart"/>
      <w:r w:rsidRPr="00476AEB">
        <w:t>tristis</w:t>
      </w:r>
      <w:proofErr w:type="spellEnd"/>
      <w:r>
        <w:t xml:space="preserve"> -is -e</w:t>
      </w:r>
    </w:p>
    <w:p w14:paraId="1B11B073" w14:textId="77777777" w:rsidR="00976CA9" w:rsidRPr="00476AEB" w:rsidRDefault="00976CA9" w:rsidP="00476AEB"/>
    <w:p w14:paraId="10AADE35" w14:textId="54077E06" w:rsidR="00976CA9" w:rsidRPr="00476AEB" w:rsidRDefault="00976CA9" w:rsidP="00476AEB">
      <w:proofErr w:type="spellStart"/>
      <w:r w:rsidRPr="00476AEB">
        <w:t>minore</w:t>
      </w:r>
      <w:proofErr w:type="spellEnd"/>
      <w:r w:rsidRPr="00476AEB">
        <w:t xml:space="preserve">         </w:t>
      </w:r>
      <w:r w:rsidRPr="00476AEB">
        <w:rPr>
          <w:rFonts w:hint="eastAsia"/>
        </w:rPr>
        <w:t>←</w:t>
      </w:r>
      <w:r w:rsidRPr="00476AEB">
        <w:t xml:space="preserve"> </w:t>
      </w:r>
      <w:proofErr w:type="spellStart"/>
      <w:r w:rsidR="00476AEB">
        <w:t>parvus</w:t>
      </w:r>
      <w:proofErr w:type="spellEnd"/>
      <w:r w:rsidR="00476AEB">
        <w:t xml:space="preserve"> -a -um</w:t>
      </w:r>
    </w:p>
    <w:p w14:paraId="061B5419" w14:textId="77777777" w:rsidR="00976CA9" w:rsidRPr="00476AEB" w:rsidRDefault="00976CA9" w:rsidP="00476AEB"/>
    <w:p w14:paraId="61760970" w14:textId="47B0D86F" w:rsidR="00976CA9" w:rsidRPr="00476AEB" w:rsidRDefault="00976CA9" w:rsidP="00476AEB">
      <w:proofErr w:type="spellStart"/>
      <w:r w:rsidRPr="00476AEB">
        <w:t>festivius</w:t>
      </w:r>
      <w:proofErr w:type="spellEnd"/>
      <w:r w:rsidRPr="00476AEB">
        <w:t xml:space="preserve">      </w:t>
      </w:r>
      <w:r w:rsidRPr="00476AEB">
        <w:rPr>
          <w:rFonts w:hint="eastAsia"/>
        </w:rPr>
        <w:t>←</w:t>
      </w:r>
      <w:r w:rsidRPr="00476AEB">
        <w:t xml:space="preserve"> </w:t>
      </w:r>
      <w:proofErr w:type="spellStart"/>
      <w:r w:rsidR="00476AEB">
        <w:t>festivus</w:t>
      </w:r>
      <w:proofErr w:type="spellEnd"/>
      <w:r w:rsidR="00476AEB">
        <w:t xml:space="preserve"> -a -um</w:t>
      </w:r>
    </w:p>
    <w:p w14:paraId="0854FD09" w14:textId="77777777" w:rsidR="00976CA9" w:rsidRPr="00476AEB" w:rsidRDefault="00976CA9" w:rsidP="00476AEB"/>
    <w:p w14:paraId="3F7BF299" w14:textId="69A9EF36" w:rsidR="00976CA9" w:rsidRPr="00476AEB" w:rsidRDefault="00976CA9" w:rsidP="00476AEB">
      <w:proofErr w:type="spellStart"/>
      <w:r w:rsidRPr="00476AEB">
        <w:t>amabilius</w:t>
      </w:r>
      <w:proofErr w:type="spellEnd"/>
      <w:r w:rsidRPr="00476AEB">
        <w:t xml:space="preserve">    </w:t>
      </w:r>
      <w:r w:rsidRPr="00476AEB">
        <w:rPr>
          <w:rFonts w:hint="eastAsia"/>
        </w:rPr>
        <w:t>←</w:t>
      </w:r>
      <w:r w:rsidRPr="00476AEB">
        <w:t xml:space="preserve"> </w:t>
      </w:r>
      <w:proofErr w:type="spellStart"/>
      <w:r w:rsidR="00476AEB">
        <w:t>amabilis</w:t>
      </w:r>
      <w:proofErr w:type="spellEnd"/>
      <w:r w:rsidR="00476AEB">
        <w:t xml:space="preserve"> -is -e</w:t>
      </w:r>
    </w:p>
    <w:p w14:paraId="1116B77E" w14:textId="77777777" w:rsidR="00976CA9" w:rsidRPr="00476AEB" w:rsidRDefault="00976CA9" w:rsidP="00476AEB"/>
    <w:p w14:paraId="2F8A236F" w14:textId="5625558C" w:rsidR="00976CA9" w:rsidRPr="00476AEB" w:rsidRDefault="00976CA9" w:rsidP="00476AEB">
      <w:proofErr w:type="spellStart"/>
      <w:r w:rsidRPr="00476AEB">
        <w:t>longiore</w:t>
      </w:r>
      <w:proofErr w:type="spellEnd"/>
      <w:r w:rsidRPr="00476AEB">
        <w:t xml:space="preserve">      </w:t>
      </w:r>
      <w:r w:rsidRPr="00476AEB">
        <w:rPr>
          <w:rFonts w:hint="eastAsia"/>
        </w:rPr>
        <w:t>←</w:t>
      </w:r>
      <w:r w:rsidRPr="00476AEB">
        <w:t xml:space="preserve"> </w:t>
      </w:r>
      <w:r w:rsidR="00476AEB">
        <w:t>longus -a -um</w:t>
      </w:r>
    </w:p>
    <w:p w14:paraId="617E17D0" w14:textId="77777777" w:rsidR="00976CA9" w:rsidRPr="00476AEB" w:rsidRDefault="00976CA9" w:rsidP="00476AEB"/>
    <w:p w14:paraId="3D647322" w14:textId="5F1F649D" w:rsidR="00976CA9" w:rsidRPr="00476AEB" w:rsidRDefault="00976CA9" w:rsidP="00476AEB">
      <w:proofErr w:type="spellStart"/>
      <w:r w:rsidRPr="00476AEB">
        <w:t>dignius</w:t>
      </w:r>
      <w:proofErr w:type="spellEnd"/>
      <w:r w:rsidRPr="00476AEB">
        <w:t xml:space="preserve">       </w:t>
      </w:r>
      <w:r w:rsidRPr="00476AEB">
        <w:rPr>
          <w:rFonts w:hint="eastAsia"/>
        </w:rPr>
        <w:t>←</w:t>
      </w:r>
      <w:r w:rsidRPr="00476AEB">
        <w:t xml:space="preserve"> </w:t>
      </w:r>
      <w:proofErr w:type="spellStart"/>
      <w:r w:rsidR="00476AEB">
        <w:t>dignus</w:t>
      </w:r>
      <w:proofErr w:type="spellEnd"/>
      <w:r w:rsidR="00476AEB">
        <w:t xml:space="preserve"> -a -um</w:t>
      </w:r>
    </w:p>
    <w:p w14:paraId="74976056" w14:textId="77777777" w:rsidR="00976CA9" w:rsidRPr="00476AEB" w:rsidRDefault="00976CA9" w:rsidP="00476AEB"/>
    <w:p w14:paraId="14E67BD7" w14:textId="77777777" w:rsidR="00476AEB" w:rsidRPr="00476AEB" w:rsidRDefault="00476AEB"/>
    <w:sectPr w:rsidR="00476AEB" w:rsidRPr="00476AEB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">
    <w:altName w:val="Times New Roman"/>
    <w:panose1 w:val="020B0604020202020204"/>
    <w:charset w:val="00"/>
    <w:family w:val="roman"/>
    <w:notTrueType/>
    <w:pitch w:val="default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Gothic-Md">
    <w:panose1 w:val="02010609000101010101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750A"/>
    <w:multiLevelType w:val="hybridMultilevel"/>
    <w:tmpl w:val="D60A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61C5"/>
    <w:multiLevelType w:val="hybridMultilevel"/>
    <w:tmpl w:val="D60A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6DD"/>
    <w:rsid w:val="002A3CA8"/>
    <w:rsid w:val="00383F8F"/>
    <w:rsid w:val="003E06DD"/>
    <w:rsid w:val="00472C7A"/>
    <w:rsid w:val="00476AEB"/>
    <w:rsid w:val="005E55D3"/>
    <w:rsid w:val="00976CA9"/>
    <w:rsid w:val="00B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DF0225"/>
  <w14:defaultImageDpi w14:val="300"/>
  <w15:docId w15:val="{A9B0D958-A010-DD48-8B45-92D187F8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6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 Seong Kwong, Dr. (CRS)</cp:lastModifiedBy>
  <cp:revision>3</cp:revision>
  <cp:lastPrinted>2020-06-03T08:41:00Z</cp:lastPrinted>
  <dcterms:created xsi:type="dcterms:W3CDTF">2020-05-29T13:01:00Z</dcterms:created>
  <dcterms:modified xsi:type="dcterms:W3CDTF">2020-06-03T08:49:00Z</dcterms:modified>
</cp:coreProperties>
</file>